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E7" w:rsidRDefault="009775E7" w:rsidP="00152A9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t>Проект «Мониторинг формирования функциональной грамотности учащихся»</w:t>
      </w:r>
    </w:p>
    <w:p w:rsidR="00152A93" w:rsidRDefault="00152A93" w:rsidP="004736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333333"/>
          <w:sz w:val="28"/>
        </w:rPr>
      </w:pPr>
    </w:p>
    <w:p w:rsidR="009775E7" w:rsidRDefault="009775E7" w:rsidP="004736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t>Цель проекта: Создание Национального инструментария, обеспечивающего методическое сопровождение формирования функциональной грамотности обучающихся</w:t>
      </w:r>
    </w:p>
    <w:p w:rsidR="009775E7" w:rsidRDefault="009775E7" w:rsidP="004736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333333"/>
          <w:sz w:val="28"/>
        </w:rPr>
      </w:pPr>
    </w:p>
    <w:p w:rsidR="00473604" w:rsidRPr="009775E7" w:rsidRDefault="00473604" w:rsidP="004736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</w:rPr>
      </w:pPr>
      <w:r w:rsidRPr="009775E7">
        <w:rPr>
          <w:b/>
          <w:bCs/>
          <w:color w:val="333333"/>
          <w:sz w:val="28"/>
        </w:rPr>
        <w:t>Задачи проекта на 2019-2020 годы</w:t>
      </w:r>
    </w:p>
    <w:p w:rsidR="00473604" w:rsidRPr="009775E7" w:rsidRDefault="00473604" w:rsidP="004736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</w:rPr>
      </w:pPr>
      <w:r w:rsidRPr="009775E7">
        <w:rPr>
          <w:color w:val="333333"/>
          <w:sz w:val="28"/>
        </w:rPr>
        <w:t>1. Разработка общих подходов к формированию и оценке функциональной грамотности учащихся основной школы.</w:t>
      </w:r>
    </w:p>
    <w:p w:rsidR="009775E7" w:rsidRPr="009775E7" w:rsidRDefault="00473604" w:rsidP="004736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</w:rPr>
      </w:pPr>
      <w:r w:rsidRPr="009775E7">
        <w:rPr>
          <w:color w:val="333333"/>
          <w:sz w:val="28"/>
        </w:rPr>
        <w:t>2. Разработка учебно-методических материалов для формирования и оценки функциональной грамотности учащихся основной школы, включающих в себя:</w:t>
      </w:r>
    </w:p>
    <w:p w:rsidR="00473604" w:rsidRPr="009775E7" w:rsidRDefault="00473604" w:rsidP="004736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</w:rPr>
      </w:pPr>
      <w:r w:rsidRPr="009775E7">
        <w:rPr>
          <w:color w:val="333333"/>
          <w:sz w:val="28"/>
        </w:rPr>
        <w:t xml:space="preserve"> - открытый банк заданий для формирования функциональной грамотности обучающихся 5-9 классов)</w:t>
      </w:r>
    </w:p>
    <w:p w:rsidR="00473604" w:rsidRPr="009775E7" w:rsidRDefault="00473604" w:rsidP="004736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</w:rPr>
      </w:pPr>
      <w:r w:rsidRPr="009775E7">
        <w:rPr>
          <w:color w:val="333333"/>
          <w:sz w:val="28"/>
        </w:rPr>
        <w:t>- методические рекомендации для учителей по использованию открытого банка в учебном процессе и в системе повышения квалификации педагогических кадров;</w:t>
      </w:r>
    </w:p>
    <w:p w:rsidR="00473604" w:rsidRPr="009775E7" w:rsidRDefault="00473604" w:rsidP="004736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</w:rPr>
      </w:pPr>
      <w:r w:rsidRPr="009775E7">
        <w:rPr>
          <w:color w:val="333333"/>
          <w:sz w:val="28"/>
        </w:rPr>
        <w:t>- методическое сопровождение электронной платформы, на которой будет размещен национальный инструментарий для формирования функциональной грамотности.</w:t>
      </w:r>
    </w:p>
    <w:p w:rsidR="00473604" w:rsidRPr="009775E7" w:rsidRDefault="00473604" w:rsidP="004736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</w:rPr>
      </w:pPr>
      <w:r w:rsidRPr="009775E7">
        <w:rPr>
          <w:color w:val="333333"/>
          <w:sz w:val="28"/>
        </w:rPr>
        <w:t>3. Проведение апробации заданий и диагностических материалов для формирования и оценки функциональной грамотности учащихся 5-9 классов. Обработка результатов апробации.</w:t>
      </w:r>
    </w:p>
    <w:p w:rsidR="00473604" w:rsidRPr="009775E7" w:rsidRDefault="00473604" w:rsidP="004736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</w:rPr>
      </w:pPr>
      <w:r w:rsidRPr="009775E7">
        <w:rPr>
          <w:color w:val="333333"/>
          <w:sz w:val="28"/>
        </w:rPr>
        <w:t>4. Доработка системы мониторинга формирования функциональной грамотности учащихся 5-9 классов по итогам апробации в части инструментария и технологии проведения.</w:t>
      </w:r>
    </w:p>
    <w:p w:rsidR="00473604" w:rsidRPr="009775E7" w:rsidRDefault="00473604" w:rsidP="004736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</w:rPr>
      </w:pPr>
      <w:r w:rsidRPr="009775E7">
        <w:rPr>
          <w:b/>
          <w:bCs/>
          <w:color w:val="333333"/>
          <w:sz w:val="28"/>
        </w:rPr>
        <w:t>Заказчик</w:t>
      </w:r>
    </w:p>
    <w:p w:rsidR="00473604" w:rsidRPr="009775E7" w:rsidRDefault="00473604" w:rsidP="004736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</w:rPr>
      </w:pPr>
      <w:r w:rsidRPr="009775E7">
        <w:rPr>
          <w:color w:val="333333"/>
          <w:sz w:val="28"/>
        </w:rPr>
        <w:t>Министерство просвещения Российской Федерации</w:t>
      </w:r>
    </w:p>
    <w:p w:rsidR="00473604" w:rsidRPr="009775E7" w:rsidRDefault="00473604" w:rsidP="004736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</w:rPr>
      </w:pPr>
      <w:r w:rsidRPr="009775E7">
        <w:rPr>
          <w:color w:val="333333"/>
          <w:sz w:val="28"/>
        </w:rPr>
        <w:t> </w:t>
      </w:r>
      <w:r w:rsidRPr="009775E7">
        <w:rPr>
          <w:b/>
          <w:bCs/>
          <w:color w:val="333333"/>
          <w:sz w:val="28"/>
        </w:rPr>
        <w:t>Разработчики:</w:t>
      </w:r>
    </w:p>
    <w:p w:rsidR="00473604" w:rsidRPr="009775E7" w:rsidRDefault="00473604" w:rsidP="004736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</w:rPr>
      </w:pPr>
      <w:r w:rsidRPr="009775E7">
        <w:rPr>
          <w:color w:val="333333"/>
          <w:sz w:val="28"/>
        </w:rPr>
        <w:t>Специалисты ФГБНУ «Институт стратегии развития образования Российской академии образования», а также ведущих образовательных организаций высшего образования (Московского педагогического государственного университета, Института образования «Национального исследовательского университета «Высшая школа экономики») и региональных центров оценки качества образования (Московского центра качества образования, Центра оценки качества образования Красноярского края), издательства «Просвещение», учителя общеобразовательных организаций.</w:t>
      </w:r>
    </w:p>
    <w:p w:rsidR="00473604" w:rsidRPr="009775E7" w:rsidRDefault="00473604" w:rsidP="004736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</w:rPr>
      </w:pPr>
      <w:r w:rsidRPr="009775E7">
        <w:rPr>
          <w:color w:val="333333"/>
          <w:sz w:val="28"/>
        </w:rPr>
        <w:t xml:space="preserve">Руководитель проекта - Ковалева Г.С., руководитель Центра оценки качества </w:t>
      </w:r>
      <w:proofErr w:type="gramStart"/>
      <w:r w:rsidRPr="009775E7">
        <w:rPr>
          <w:color w:val="333333"/>
          <w:sz w:val="28"/>
        </w:rPr>
        <w:t>образования  ФГБНУ</w:t>
      </w:r>
      <w:proofErr w:type="gramEnd"/>
      <w:r w:rsidRPr="009775E7">
        <w:rPr>
          <w:color w:val="333333"/>
          <w:sz w:val="28"/>
        </w:rPr>
        <w:t xml:space="preserve"> «Институт стратегии развития образования Российской академии образования», </w:t>
      </w:r>
      <w:proofErr w:type="spellStart"/>
      <w:r w:rsidRPr="009775E7">
        <w:rPr>
          <w:color w:val="333333"/>
          <w:sz w:val="28"/>
        </w:rPr>
        <w:t>к.п.н</w:t>
      </w:r>
      <w:proofErr w:type="spellEnd"/>
      <w:r w:rsidRPr="009775E7">
        <w:rPr>
          <w:color w:val="333333"/>
          <w:sz w:val="28"/>
        </w:rPr>
        <w:t>.</w:t>
      </w:r>
    </w:p>
    <w:p w:rsidR="00473604" w:rsidRPr="009775E7" w:rsidRDefault="00473604" w:rsidP="004736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</w:rPr>
      </w:pPr>
      <w:r w:rsidRPr="009775E7">
        <w:rPr>
          <w:b/>
          <w:bCs/>
          <w:color w:val="333333"/>
          <w:sz w:val="28"/>
        </w:rPr>
        <w:t>Особенности мониторинга формирования и оценки функциональной грамотности (далее МФФГ):</w:t>
      </w:r>
    </w:p>
    <w:p w:rsidR="00473604" w:rsidRPr="009775E7" w:rsidRDefault="00473604" w:rsidP="004736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</w:rPr>
      </w:pPr>
      <w:r w:rsidRPr="009775E7">
        <w:rPr>
          <w:color w:val="333333"/>
          <w:sz w:val="28"/>
        </w:rPr>
        <w:t xml:space="preserve">Мониторинг формирования функциональной грамотности – это не контроль и не проверка с выстраиванием рейтингов образовательных организаций или регионов. Основой внедрения проекта являются идеи формирующего оценивания: поддержка и обеспечение формирования функциональной грамотности. Система заданий и диагностических материалов разрабатывается с учетом подходов и инструментария международного исследования PISA (концептуальных рамок, </w:t>
      </w:r>
      <w:r w:rsidRPr="009775E7">
        <w:rPr>
          <w:color w:val="333333"/>
          <w:sz w:val="28"/>
        </w:rPr>
        <w:lastRenderedPageBreak/>
        <w:t>заданий и результатов их выполнения российскими учащимися). При этом используются все отечественные инновационные разработки в данной области.</w:t>
      </w:r>
    </w:p>
    <w:p w:rsidR="00473604" w:rsidRPr="009775E7" w:rsidRDefault="00473604" w:rsidP="004736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</w:rPr>
      </w:pPr>
      <w:r w:rsidRPr="009775E7">
        <w:rPr>
          <w:color w:val="333333"/>
          <w:sz w:val="28"/>
        </w:rPr>
        <w:t>Концептуальные подходы для мониторинга формирования функциональной грамотности разрабатываются с учетом особенностей учащихся, для которых предназначены задания мониторинга (в 2019 году – 5 и 7 классов, в 2020 году – 6,8,9), но с ориентацией на концептуальные подходы (рамки) PISA-2021.</w:t>
      </w:r>
    </w:p>
    <w:p w:rsidR="00473604" w:rsidRPr="009775E7" w:rsidRDefault="00473604" w:rsidP="004736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</w:rPr>
      </w:pPr>
      <w:r w:rsidRPr="009775E7">
        <w:rPr>
          <w:color w:val="333333"/>
          <w:sz w:val="28"/>
        </w:rPr>
        <w:t xml:space="preserve">Разрабатываемая система заданий и диагностических материалов будет способствовать обновлению учебных и методических материалов с учетом переориентации системы образования на новые результаты, сформулированные в ФГОС и связанные с «навыками 21 века», – функциональной грамотностью учащихся и развитием позитивных установок, </w:t>
      </w:r>
      <w:proofErr w:type="gramStart"/>
      <w:r w:rsidRPr="009775E7">
        <w:rPr>
          <w:color w:val="333333"/>
          <w:sz w:val="28"/>
        </w:rPr>
        <w:t>мотивации обучения и стратегий поведения</w:t>
      </w:r>
      <w:proofErr w:type="gramEnd"/>
      <w:r w:rsidRPr="009775E7">
        <w:rPr>
          <w:color w:val="333333"/>
          <w:sz w:val="28"/>
        </w:rPr>
        <w:t xml:space="preserve"> учащихся в различных ситуациях.</w:t>
      </w:r>
    </w:p>
    <w:p w:rsidR="00473604" w:rsidRPr="009775E7" w:rsidRDefault="00473604" w:rsidP="004736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</w:rPr>
      </w:pPr>
      <w:r w:rsidRPr="009775E7">
        <w:rPr>
          <w:color w:val="333333"/>
          <w:sz w:val="28"/>
        </w:rPr>
        <w:t>Разработка заданий и диагностических материалов для формирования и оценки функциональной грамотности учащихся 5-9 классов осуществляется по 6-ти составляющим функциональной грамотности: математической, читательской, естественнонаучной и финансовой грамотности, глобальным компетенциям, креативному мышлению.</w:t>
      </w:r>
    </w:p>
    <w:p w:rsidR="00473604" w:rsidRPr="009775E7" w:rsidRDefault="00473604" w:rsidP="004736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</w:rPr>
      </w:pPr>
      <w:r w:rsidRPr="009775E7">
        <w:rPr>
          <w:color w:val="333333"/>
          <w:sz w:val="28"/>
        </w:rPr>
        <w:t>Задания, объединенные в тематические блоки, составляют основу инструментария для оценки функциональной грамотности (</w:t>
      </w:r>
      <w:proofErr w:type="gramStart"/>
      <w:r w:rsidRPr="009775E7">
        <w:rPr>
          <w:color w:val="333333"/>
          <w:sz w:val="28"/>
        </w:rPr>
        <w:t>также</w:t>
      </w:r>
      <w:proofErr w:type="gramEnd"/>
      <w:r w:rsidRPr="009775E7">
        <w:rPr>
          <w:color w:val="333333"/>
          <w:sz w:val="28"/>
        </w:rPr>
        <w:t xml:space="preserve"> как и в исследовании PISA). Блок заданий включает в себя описание реальной ситуации, представленное, как правило, в проблемном ключе, и ряд вопросов-заданий, относящихся к этой ситуации. Учащиеся должны выполнить задания, используя знания из различных предметных областей. Их последовательное выполнение способствует тому, что двигаясь от вопроса к вопросу, ученики погружаются в описанную историю (ситуацию) применяют свои знания и умения, а также приобретают как новые знания, так и функциональные навыки.</w:t>
      </w:r>
    </w:p>
    <w:p w:rsidR="00473604" w:rsidRPr="009775E7" w:rsidRDefault="00473604" w:rsidP="004736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</w:rPr>
      </w:pPr>
      <w:r w:rsidRPr="009775E7">
        <w:rPr>
          <w:color w:val="333333"/>
          <w:sz w:val="28"/>
        </w:rPr>
        <w:t>Выполнение заданий проводится на компьютерах в режиме онлайн. Ответы учащихся проверяются автоматически компьютерной программой или проверяются экспертами.</w:t>
      </w:r>
    </w:p>
    <w:p w:rsidR="00473604" w:rsidRPr="009775E7" w:rsidRDefault="00473604" w:rsidP="004736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</w:rPr>
      </w:pPr>
      <w:r w:rsidRPr="009775E7">
        <w:rPr>
          <w:color w:val="333333"/>
          <w:sz w:val="28"/>
        </w:rPr>
        <w:t>За период реализации проекта (2019-2020 годы) разработано более тысячи заданий по различным направлениям функциональной грамотности.</w:t>
      </w:r>
    </w:p>
    <w:p w:rsidR="00473604" w:rsidRPr="009775E7" w:rsidRDefault="00473604" w:rsidP="004736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</w:rPr>
      </w:pPr>
      <w:r w:rsidRPr="009775E7">
        <w:rPr>
          <w:color w:val="333333"/>
          <w:sz w:val="28"/>
        </w:rPr>
        <w:t>В перспективе:</w:t>
      </w:r>
    </w:p>
    <w:p w:rsidR="00473604" w:rsidRPr="009775E7" w:rsidRDefault="00473604" w:rsidP="004736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</w:rPr>
      </w:pPr>
      <w:r w:rsidRPr="009775E7">
        <w:rPr>
          <w:color w:val="333333"/>
          <w:sz w:val="28"/>
        </w:rPr>
        <w:t>   Разработка учебно-методических материалов для адресной поддержки совершенствования функциональной грамотности: для обучающихся, демонстрирующих низкий уровень функциональной грамотности</w:t>
      </w:r>
    </w:p>
    <w:p w:rsidR="00473604" w:rsidRPr="009775E7" w:rsidRDefault="00473604" w:rsidP="004736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</w:rPr>
      </w:pPr>
      <w:r w:rsidRPr="009775E7">
        <w:rPr>
          <w:color w:val="333333"/>
          <w:sz w:val="28"/>
        </w:rPr>
        <w:t>  Разработка учебно-методических материалов для повышения уровня функциональной грамотности обучающихся, проявляющих интерес к инновационным областям деятельности</w:t>
      </w:r>
    </w:p>
    <w:p w:rsidR="00473604" w:rsidRPr="009775E7" w:rsidRDefault="00473604" w:rsidP="004736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</w:rPr>
      </w:pPr>
      <w:r w:rsidRPr="009775E7">
        <w:rPr>
          <w:color w:val="333333"/>
          <w:sz w:val="28"/>
        </w:rPr>
        <w:t>        </w:t>
      </w:r>
      <w:r w:rsidR="00152A93">
        <w:rPr>
          <w:color w:val="333333"/>
          <w:sz w:val="28"/>
        </w:rPr>
        <w:t xml:space="preserve"> </w:t>
      </w:r>
      <w:r w:rsidRPr="009775E7">
        <w:rPr>
          <w:color w:val="333333"/>
          <w:sz w:val="28"/>
        </w:rPr>
        <w:t>Разработка программы повышения квалификации педагогических работников по функциональной грамотности в режиме онлайн с учетом результатов диагностики их обучающихся.</w:t>
      </w:r>
    </w:p>
    <w:p w:rsidR="00473604" w:rsidRPr="009775E7" w:rsidRDefault="00473604" w:rsidP="004736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</w:rPr>
      </w:pPr>
      <w:r w:rsidRPr="009775E7">
        <w:rPr>
          <w:b/>
          <w:bCs/>
          <w:color w:val="333333"/>
          <w:sz w:val="28"/>
        </w:rPr>
        <w:t>Полученные результаты могут быть использованы для совершенствования российской системы образования.</w:t>
      </w:r>
    </w:p>
    <w:p w:rsidR="00172459" w:rsidRPr="00152A93" w:rsidRDefault="00473604" w:rsidP="00152A9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</w:rPr>
      </w:pPr>
      <w:r w:rsidRPr="009775E7">
        <w:rPr>
          <w:color w:val="333333"/>
          <w:sz w:val="28"/>
        </w:rPr>
        <w:t>Все материалы, которые разработаны и будут в дальнейшем разработаны в ходе мониторинга формирования функциональной грамотности (например, учебно-методические материалы), после доработки по результатам апробации будут</w:t>
      </w:r>
      <w:r w:rsidR="00152A93">
        <w:rPr>
          <w:color w:val="333333"/>
          <w:sz w:val="28"/>
        </w:rPr>
        <w:t xml:space="preserve"> </w:t>
      </w:r>
      <w:r w:rsidRPr="009775E7">
        <w:rPr>
          <w:color w:val="333333"/>
          <w:sz w:val="28"/>
        </w:rPr>
        <w:t>открыты для использования в учебном процессе и повышения квалификации учителей, также для дальнейших работ по мониторингу системы образования.</w:t>
      </w:r>
      <w:bookmarkStart w:id="0" w:name="_GoBack"/>
      <w:bookmarkEnd w:id="0"/>
    </w:p>
    <w:sectPr w:rsidR="00172459" w:rsidRPr="00152A93" w:rsidSect="009775E7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07"/>
    <w:rsid w:val="00132C07"/>
    <w:rsid w:val="00152A93"/>
    <w:rsid w:val="00172459"/>
    <w:rsid w:val="00473604"/>
    <w:rsid w:val="00622F1A"/>
    <w:rsid w:val="0097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B3833-A47D-454B-8E24-9355B379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2021-10-06T08:08:00Z</dcterms:created>
  <dcterms:modified xsi:type="dcterms:W3CDTF">2021-10-06T08:14:00Z</dcterms:modified>
</cp:coreProperties>
</file>