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2" w:tblpY="-175"/>
        <w:tblW w:w="10244" w:type="dxa"/>
        <w:tblLayout w:type="fixed"/>
        <w:tblLook w:val="04A0" w:firstRow="1" w:lastRow="0" w:firstColumn="1" w:lastColumn="0" w:noHBand="0" w:noVBand="1"/>
      </w:tblPr>
      <w:tblGrid>
        <w:gridCol w:w="3637"/>
        <w:gridCol w:w="2760"/>
        <w:gridCol w:w="3847"/>
      </w:tblGrid>
      <w:tr w:rsidR="0082210E" w:rsidRPr="00751F7E" w:rsidTr="009274F9">
        <w:trPr>
          <w:trHeight w:val="1940"/>
        </w:trPr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10E" w:rsidRPr="00751F7E" w:rsidRDefault="0082210E" w:rsidP="0092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1F7E">
              <w:rPr>
                <w:rFonts w:ascii="Times New Roman" w:eastAsiaTheme="minorEastAsia" w:hAnsi="Times New Roman"/>
                <w:sz w:val="24"/>
                <w:szCs w:val="24"/>
              </w:rPr>
              <w:br w:type="page"/>
            </w:r>
            <w:r w:rsidRPr="00751F7E">
              <w:rPr>
                <w:rFonts w:ascii="Times New Roman" w:eastAsiaTheme="minorEastAsia" w:hAnsi="Times New Roman"/>
                <w:sz w:val="24"/>
                <w:szCs w:val="24"/>
              </w:rPr>
              <w:br w:type="page"/>
            </w:r>
            <w:r w:rsidRPr="00751F7E">
              <w:rPr>
                <w:rFonts w:ascii="Times New Roman" w:eastAsiaTheme="minorEastAsia" w:hAnsi="Times New Roman"/>
                <w:szCs w:val="24"/>
              </w:rPr>
              <w:t>Баш</w:t>
            </w:r>
            <w:r w:rsidRPr="00751F7E">
              <w:rPr>
                <w:rFonts w:ascii="Times New Roman" w:eastAsiaTheme="minorEastAsia" w:hAnsi="a_Timer(15%) Bashkir"/>
                <w:szCs w:val="24"/>
                <w:lang w:val="be-BY"/>
              </w:rPr>
              <w:t>ҡ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ортостан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 xml:space="preserve"> Республика</w:t>
            </w:r>
            <w:r w:rsidRPr="00751F7E">
              <w:rPr>
                <w:rFonts w:ascii="Times New Roman" w:eastAsiaTheme="minorEastAsia" w:hAnsi="Times New Roman"/>
                <w:szCs w:val="24"/>
                <w:lang w:val="en-US"/>
              </w:rPr>
              <w:t>h</w:t>
            </w:r>
            <w:r w:rsidRPr="00751F7E">
              <w:rPr>
                <w:rFonts w:ascii="Times New Roman" w:eastAsiaTheme="minorEastAsia" w:hAnsi="Times New Roman"/>
                <w:szCs w:val="24"/>
              </w:rPr>
              <w:t>ы</w:t>
            </w:r>
          </w:p>
          <w:p w:rsidR="0082210E" w:rsidRPr="00751F7E" w:rsidRDefault="0082210E" w:rsidP="009274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Стәрлетама</w:t>
            </w:r>
            <w:proofErr w:type="spellEnd"/>
            <w:r w:rsidRPr="00751F7E">
              <w:rPr>
                <w:rFonts w:ascii="Times New Roman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751F7E">
              <w:rPr>
                <w:rFonts w:ascii="Times New Roman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</w:rPr>
              <w:t>ала</w:t>
            </w:r>
            <w:r w:rsidRPr="00751F7E">
              <w:rPr>
                <w:rFonts w:ascii="Times New Roman" w:eastAsiaTheme="minorEastAsia" w:hAnsi="Times New Roman"/>
                <w:szCs w:val="24"/>
                <w:lang w:val="en-US"/>
              </w:rPr>
              <w:t>h</w:t>
            </w:r>
            <w:r w:rsidRPr="00751F7E">
              <w:rPr>
                <w:rFonts w:ascii="Times New Roman" w:eastAsiaTheme="minorEastAsia" w:hAnsi="Times New Roman"/>
                <w:szCs w:val="24"/>
              </w:rPr>
              <w:t>ы</w:t>
            </w:r>
          </w:p>
          <w:p w:rsidR="0082210E" w:rsidRPr="00751F7E" w:rsidRDefault="0082210E" w:rsidP="009274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be-BY"/>
              </w:rPr>
            </w:pPr>
            <w:r w:rsidRPr="00751F7E">
              <w:rPr>
                <w:rFonts w:ascii="Times New Roman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</w:rPr>
              <w:t xml:space="preserve">ала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округы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 xml:space="preserve"> хакимиәте Баш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>ортостан Республикаһы Стәрлетама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 xml:space="preserve"> 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 xml:space="preserve">алаһы 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>ала округының муниципаль автономиялы дөйөм белем биреү учреждениеһы</w:t>
            </w:r>
            <w:r w:rsidRPr="00751F7E">
              <w:rPr>
                <w:rFonts w:ascii="Times New Roman" w:eastAsiaTheme="minorEastAsia" w:hAnsi="Times New Roman"/>
                <w:szCs w:val="24"/>
              </w:rPr>
              <w:t xml:space="preserve"> "7-се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урта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дөйөм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белем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 xml:space="preserve"> 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биреү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51F7E">
              <w:rPr>
                <w:rFonts w:ascii="Times New Roman" w:eastAsiaTheme="minorEastAsia" w:hAnsi="Times New Roman"/>
                <w:szCs w:val="24"/>
              </w:rPr>
              <w:t>мәктәбе</w:t>
            </w:r>
            <w:proofErr w:type="spellEnd"/>
            <w:r w:rsidRPr="00751F7E">
              <w:rPr>
                <w:rFonts w:ascii="Times New Roman" w:eastAsiaTheme="minorEastAsia" w:hAnsi="Times New Roman"/>
                <w:szCs w:val="24"/>
              </w:rPr>
              <w:t>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10E" w:rsidRPr="00751F7E" w:rsidRDefault="0082210E" w:rsidP="009274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1F7E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4BAE9F" wp14:editId="1F76BED0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108585</wp:posOffset>
                  </wp:positionV>
                  <wp:extent cx="2301240" cy="13792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эмблема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10E" w:rsidRPr="00751F7E" w:rsidRDefault="0082210E" w:rsidP="00927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Cs w:val="24"/>
              </w:rPr>
            </w:pPr>
            <w:r w:rsidRPr="00751F7E">
              <w:rPr>
                <w:rFonts w:ascii="Times New Roman" w:eastAsiaTheme="minorEastAsia" w:hAnsi="Times New Roman"/>
                <w:szCs w:val="24"/>
                <w:lang w:val="be-BY"/>
              </w:rPr>
              <w:t>Администрация городского округа</w:t>
            </w:r>
            <w:r w:rsidRPr="00751F7E">
              <w:rPr>
                <w:rFonts w:ascii="Times New Roman" w:eastAsiaTheme="minorEastAsia" w:hAnsi="Times New Roman"/>
                <w:szCs w:val="24"/>
              </w:rPr>
              <w:t xml:space="preserve"> город Стерлитамак</w:t>
            </w:r>
          </w:p>
          <w:p w:rsidR="0082210E" w:rsidRPr="00751F7E" w:rsidRDefault="0082210E" w:rsidP="00927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Cs w:val="24"/>
              </w:rPr>
            </w:pPr>
            <w:r w:rsidRPr="00751F7E">
              <w:rPr>
                <w:rFonts w:ascii="Times New Roman" w:eastAsiaTheme="minorEastAsia" w:hAnsi="Times New Roman"/>
                <w:szCs w:val="24"/>
              </w:rPr>
              <w:t>Республики Башкортостан Муниципальное автономное общеобразовательное учреждение "Средняя общеобразовательная</w:t>
            </w:r>
          </w:p>
          <w:p w:rsidR="0082210E" w:rsidRPr="00751F7E" w:rsidRDefault="0082210E" w:rsidP="00927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Cs w:val="24"/>
                <w:lang w:val="be-BY"/>
              </w:rPr>
            </w:pPr>
            <w:r w:rsidRPr="00751F7E">
              <w:rPr>
                <w:rFonts w:ascii="Times New Roman" w:eastAsiaTheme="minorEastAsia" w:hAnsi="Times New Roman"/>
                <w:szCs w:val="24"/>
              </w:rPr>
              <w:t>школа № 7" городского округа</w:t>
            </w:r>
          </w:p>
          <w:p w:rsidR="0082210E" w:rsidRPr="00751F7E" w:rsidRDefault="0082210E" w:rsidP="00927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Cs w:val="24"/>
              </w:rPr>
            </w:pPr>
            <w:r w:rsidRPr="00751F7E">
              <w:rPr>
                <w:rFonts w:ascii="Times New Roman" w:eastAsiaTheme="minorEastAsia" w:hAnsi="Times New Roman"/>
                <w:szCs w:val="24"/>
              </w:rPr>
              <w:t>город Стерлитамак</w:t>
            </w:r>
          </w:p>
          <w:p w:rsidR="0082210E" w:rsidRPr="00751F7E" w:rsidRDefault="0082210E" w:rsidP="009274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1F7E">
              <w:rPr>
                <w:rFonts w:ascii="Times New Roman" w:eastAsiaTheme="minorEastAsia" w:hAnsi="Times New Roman"/>
                <w:szCs w:val="24"/>
              </w:rPr>
              <w:t>Республики Башкортостан</w:t>
            </w:r>
          </w:p>
        </w:tc>
      </w:tr>
      <w:tr w:rsidR="0082210E" w:rsidRPr="00751F7E" w:rsidTr="009274F9">
        <w:trPr>
          <w:trHeight w:val="542"/>
        </w:trPr>
        <w:tc>
          <w:tcPr>
            <w:tcW w:w="10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10E" w:rsidRPr="00751F7E" w:rsidRDefault="0082210E" w:rsidP="0092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7E">
              <w:rPr>
                <w:rFonts w:ascii="Times New Roman" w:hAnsi="Times New Roman"/>
              </w:rPr>
              <w:t>453103, Республика Башкортостан город Стерлитамак, проспект Ленина, д. 28</w:t>
            </w:r>
            <w:proofErr w:type="gramStart"/>
            <w:r w:rsidRPr="00751F7E">
              <w:rPr>
                <w:rFonts w:ascii="Times New Roman" w:hAnsi="Times New Roman"/>
              </w:rPr>
              <w:t>Б,  тел.</w:t>
            </w:r>
            <w:proofErr w:type="gramEnd"/>
            <w:r w:rsidRPr="00751F7E">
              <w:rPr>
                <w:rFonts w:ascii="Times New Roman" w:hAnsi="Times New Roman"/>
              </w:rPr>
              <w:t>: 43-18-76,  43-15-47</w:t>
            </w:r>
          </w:p>
          <w:p w:rsidR="0082210E" w:rsidRPr="00751F7E" w:rsidRDefault="0082210E" w:rsidP="009274F9">
            <w:pPr>
              <w:spacing w:after="0" w:line="240" w:lineRule="auto"/>
              <w:ind w:left="141" w:firstLine="12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1F7E">
              <w:rPr>
                <w:rFonts w:ascii="Times New Roman" w:hAnsi="Times New Roman"/>
              </w:rPr>
              <w:t>ИНН 0268022872, ОГРН 1020202082460, КПП 026801001; е-</w:t>
            </w:r>
            <w:r w:rsidRPr="00751F7E">
              <w:rPr>
                <w:rFonts w:ascii="Times New Roman" w:hAnsi="Times New Roman"/>
                <w:lang w:val="en-US"/>
              </w:rPr>
              <w:t>mail</w:t>
            </w:r>
            <w:r w:rsidRPr="00751F7E">
              <w:rPr>
                <w:rFonts w:ascii="Times New Roman" w:hAnsi="Times New Roman"/>
              </w:rPr>
              <w:t xml:space="preserve">: </w:t>
            </w:r>
            <w:proofErr w:type="spellStart"/>
            <w:r w:rsidRPr="00751F7E">
              <w:rPr>
                <w:rFonts w:ascii="Times New Roman" w:hAnsi="Times New Roman"/>
                <w:lang w:val="en-US"/>
              </w:rPr>
              <w:t>msoh</w:t>
            </w:r>
            <w:proofErr w:type="spellEnd"/>
            <w:r w:rsidRPr="00751F7E">
              <w:rPr>
                <w:rFonts w:ascii="Times New Roman" w:hAnsi="Times New Roman"/>
              </w:rPr>
              <w:t>7</w:t>
            </w:r>
            <w:proofErr w:type="spellStart"/>
            <w:r w:rsidRPr="00751F7E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751F7E">
              <w:rPr>
                <w:rFonts w:ascii="Times New Roman" w:hAnsi="Times New Roman"/>
              </w:rPr>
              <w:t>@</w:t>
            </w:r>
            <w:r w:rsidRPr="00751F7E">
              <w:rPr>
                <w:rFonts w:ascii="Times New Roman" w:hAnsi="Times New Roman"/>
                <w:lang w:val="en-US"/>
              </w:rPr>
              <w:t>mail</w:t>
            </w:r>
            <w:r w:rsidRPr="00751F7E">
              <w:rPr>
                <w:rFonts w:ascii="Times New Roman" w:hAnsi="Times New Roman"/>
              </w:rPr>
              <w:t>.</w:t>
            </w:r>
            <w:proofErr w:type="spellStart"/>
            <w:r w:rsidRPr="00751F7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2210E" w:rsidRPr="00751F7E" w:rsidTr="009274F9">
        <w:trPr>
          <w:trHeight w:val="542"/>
        </w:trPr>
        <w:tc>
          <w:tcPr>
            <w:tcW w:w="1024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2210E" w:rsidRPr="00751F7E" w:rsidRDefault="0082210E" w:rsidP="009274F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1F7E">
              <w:rPr>
                <w:rFonts w:ascii="Times New Roman" w:hAnsi="Times New Roman"/>
                <w:b/>
                <w:sz w:val="28"/>
                <w:szCs w:val="28"/>
              </w:rPr>
              <w:t xml:space="preserve">           БОЙОРОК                                                                      ПРИКАЗ</w:t>
            </w:r>
          </w:p>
          <w:p w:rsidR="0082210E" w:rsidRPr="00751F7E" w:rsidRDefault="0082210E" w:rsidP="009274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1F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1F7E">
              <w:rPr>
                <w:rFonts w:ascii="Times New Roman" w:hAnsi="Times New Roman"/>
                <w:sz w:val="28"/>
                <w:szCs w:val="28"/>
                <w:u w:val="single"/>
              </w:rPr>
              <w:t>«      »                       20         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№ ____                 </w:t>
            </w:r>
            <w:r w:rsidRPr="00751F7E">
              <w:rPr>
                <w:rFonts w:ascii="Times New Roman" w:hAnsi="Times New Roman"/>
                <w:sz w:val="28"/>
                <w:szCs w:val="28"/>
                <w:u w:val="single"/>
              </w:rPr>
              <w:t>«      »                        20       г.</w:t>
            </w:r>
          </w:p>
        </w:tc>
      </w:tr>
    </w:tbl>
    <w:p w:rsidR="0082210E" w:rsidRDefault="0082210E" w:rsidP="0082210E"/>
    <w:p w:rsidR="00121E2E" w:rsidRDefault="0082210E" w:rsidP="00121E2E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</w:t>
      </w:r>
      <w:r w:rsidRPr="006B065D">
        <w:rPr>
          <w:rFonts w:ascii="Times New Roman" w:hAnsi="Times New Roman" w:cs="Times New Roman"/>
          <w:sz w:val="28"/>
        </w:rPr>
        <w:t xml:space="preserve"> </w:t>
      </w:r>
      <w:r w:rsidR="00121E2E">
        <w:rPr>
          <w:rFonts w:ascii="Times New Roman" w:hAnsi="Times New Roman" w:cs="Times New Roman"/>
          <w:sz w:val="28"/>
        </w:rPr>
        <w:t xml:space="preserve">Программы наставничества </w:t>
      </w:r>
    </w:p>
    <w:p w:rsidR="0082210E" w:rsidRDefault="00121E2E" w:rsidP="00121E2E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МАОУ «СОШ № 7</w:t>
      </w:r>
      <w:r w:rsidR="0082210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</w:rPr>
        <w:t xml:space="preserve"> РБ</w:t>
      </w:r>
    </w:p>
    <w:p w:rsidR="0082210E" w:rsidRPr="006B065D" w:rsidRDefault="0082210E" w:rsidP="0082210E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82210E" w:rsidRPr="006B065D" w:rsidRDefault="0082210E" w:rsidP="00E2160D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 xml:space="preserve">соответствии </w:t>
      </w:r>
      <w:r w:rsidR="00121E2E">
        <w:rPr>
          <w:rFonts w:ascii="Times New Roman" w:hAnsi="Times New Roman" w:cs="Times New Roman"/>
          <w:sz w:val="28"/>
        </w:rPr>
        <w:t xml:space="preserve"> с</w:t>
      </w:r>
      <w:proofErr w:type="gramEnd"/>
      <w:r w:rsidR="00121E2E">
        <w:rPr>
          <w:rFonts w:ascii="Times New Roman" w:hAnsi="Times New Roman" w:cs="Times New Roman"/>
          <w:sz w:val="28"/>
        </w:rPr>
        <w:t xml:space="preserve"> Целевой моделью наставничества </w:t>
      </w:r>
      <w:r w:rsidR="00C73D71">
        <w:rPr>
          <w:rFonts w:ascii="Times New Roman" w:hAnsi="Times New Roman" w:cs="Times New Roman"/>
          <w:sz w:val="28"/>
        </w:rPr>
        <w:t xml:space="preserve">Министерства </w:t>
      </w:r>
      <w:r w:rsidR="00E2160D">
        <w:rPr>
          <w:rFonts w:ascii="Times New Roman" w:hAnsi="Times New Roman" w:cs="Times New Roman"/>
          <w:sz w:val="28"/>
        </w:rPr>
        <w:t>П</w:t>
      </w:r>
      <w:r w:rsidR="00C73D71">
        <w:rPr>
          <w:rFonts w:ascii="Times New Roman" w:hAnsi="Times New Roman" w:cs="Times New Roman"/>
          <w:sz w:val="28"/>
        </w:rPr>
        <w:t>росвещения Р</w:t>
      </w:r>
      <w:r w:rsidR="00E2160D">
        <w:rPr>
          <w:rFonts w:ascii="Times New Roman" w:hAnsi="Times New Roman" w:cs="Times New Roman"/>
          <w:sz w:val="28"/>
        </w:rPr>
        <w:t xml:space="preserve">Ф в рамках реализации национального проекта «Образования», </w:t>
      </w:r>
      <w:r>
        <w:rPr>
          <w:rFonts w:ascii="Times New Roman" w:hAnsi="Times New Roman" w:cs="Times New Roman"/>
          <w:sz w:val="28"/>
        </w:rPr>
        <w:t xml:space="preserve">на основании </w:t>
      </w:r>
      <w:r w:rsidR="00E2160D">
        <w:rPr>
          <w:rFonts w:ascii="Times New Roman" w:hAnsi="Times New Roman" w:cs="Times New Roman"/>
          <w:sz w:val="28"/>
        </w:rPr>
        <w:t xml:space="preserve">протокола </w:t>
      </w:r>
      <w:r w:rsidRPr="006B0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6B065D">
        <w:rPr>
          <w:rFonts w:ascii="Times New Roman" w:hAnsi="Times New Roman" w:cs="Times New Roman"/>
          <w:sz w:val="28"/>
        </w:rPr>
        <w:t xml:space="preserve">овета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6B065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823703">
        <w:rPr>
          <w:rFonts w:ascii="Times New Roman" w:hAnsi="Times New Roman" w:cs="Times New Roman"/>
          <w:sz w:val="28"/>
        </w:rPr>
        <w:t>1</w:t>
      </w:r>
      <w:r w:rsidRPr="006B065D">
        <w:rPr>
          <w:rFonts w:ascii="Times New Roman" w:hAnsi="Times New Roman" w:cs="Times New Roman"/>
          <w:sz w:val="28"/>
        </w:rPr>
        <w:t>.</w:t>
      </w:r>
      <w:r w:rsidR="00823703">
        <w:rPr>
          <w:rFonts w:ascii="Times New Roman" w:hAnsi="Times New Roman" w:cs="Times New Roman"/>
          <w:sz w:val="28"/>
        </w:rPr>
        <w:t>09</w:t>
      </w:r>
      <w:r w:rsidRPr="006B065D">
        <w:rPr>
          <w:rFonts w:ascii="Times New Roman" w:hAnsi="Times New Roman" w:cs="Times New Roman"/>
          <w:sz w:val="28"/>
        </w:rPr>
        <w:t>.202</w:t>
      </w:r>
      <w:r w:rsidR="00823703">
        <w:rPr>
          <w:rFonts w:ascii="Times New Roman" w:hAnsi="Times New Roman" w:cs="Times New Roman"/>
          <w:sz w:val="28"/>
        </w:rPr>
        <w:t>0</w:t>
      </w:r>
      <w:r w:rsidRPr="006B065D">
        <w:rPr>
          <w:rFonts w:ascii="Times New Roman" w:hAnsi="Times New Roman" w:cs="Times New Roman"/>
          <w:sz w:val="28"/>
        </w:rPr>
        <w:t>г. №</w:t>
      </w:r>
      <w:r w:rsidR="00E2160D">
        <w:rPr>
          <w:rFonts w:ascii="Times New Roman" w:hAnsi="Times New Roman" w:cs="Times New Roman"/>
          <w:sz w:val="28"/>
        </w:rPr>
        <w:t xml:space="preserve"> </w:t>
      </w:r>
      <w:r w:rsidR="00823703">
        <w:rPr>
          <w:rFonts w:ascii="Times New Roman" w:hAnsi="Times New Roman" w:cs="Times New Roman"/>
          <w:sz w:val="28"/>
        </w:rPr>
        <w:t>6</w:t>
      </w:r>
    </w:p>
    <w:p w:rsidR="0082210E" w:rsidRDefault="0082210E" w:rsidP="0082210E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 w:rsidRPr="006B065D">
        <w:rPr>
          <w:rFonts w:ascii="Times New Roman" w:hAnsi="Times New Roman" w:cs="Times New Roman"/>
          <w:sz w:val="28"/>
        </w:rPr>
        <w:t>ПРИКАЗЫВАЮ:</w:t>
      </w:r>
    </w:p>
    <w:p w:rsidR="0082210E" w:rsidRPr="006B065D" w:rsidRDefault="0082210E" w:rsidP="00F711DD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6B065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Утвердить </w:t>
      </w:r>
      <w:r w:rsidRPr="006B065D">
        <w:rPr>
          <w:rFonts w:ascii="Times New Roman" w:hAnsi="Times New Roman" w:cs="Times New Roman"/>
          <w:sz w:val="28"/>
        </w:rPr>
        <w:t>«</w:t>
      </w:r>
      <w:r w:rsidR="00823703">
        <w:rPr>
          <w:rFonts w:ascii="Times New Roman" w:hAnsi="Times New Roman" w:cs="Times New Roman"/>
          <w:sz w:val="28"/>
        </w:rPr>
        <w:t>Программы наставничества</w:t>
      </w:r>
      <w:r w:rsidR="00823703">
        <w:rPr>
          <w:rFonts w:ascii="Times New Roman" w:hAnsi="Times New Roman" w:cs="Times New Roman"/>
          <w:sz w:val="28"/>
        </w:rPr>
        <w:t xml:space="preserve"> в МАОУ «СОШ №7</w:t>
      </w:r>
      <w:r w:rsidR="00F711DD">
        <w:rPr>
          <w:rFonts w:ascii="Times New Roman" w:hAnsi="Times New Roman" w:cs="Times New Roman"/>
          <w:sz w:val="28"/>
        </w:rPr>
        <w:t>»</w:t>
      </w:r>
      <w:r w:rsidR="00823703">
        <w:rPr>
          <w:rFonts w:ascii="Times New Roman" w:hAnsi="Times New Roman" w:cs="Times New Roman"/>
          <w:sz w:val="28"/>
        </w:rPr>
        <w:t xml:space="preserve"> городского округа </w:t>
      </w:r>
      <w:proofErr w:type="spellStart"/>
      <w:r w:rsidR="00823703">
        <w:rPr>
          <w:rFonts w:ascii="Times New Roman" w:hAnsi="Times New Roman" w:cs="Times New Roman"/>
          <w:sz w:val="28"/>
        </w:rPr>
        <w:t>г.Стерлитамак</w:t>
      </w:r>
      <w:proofErr w:type="spellEnd"/>
      <w:r w:rsidR="00823703">
        <w:rPr>
          <w:rFonts w:ascii="Times New Roman" w:hAnsi="Times New Roman" w:cs="Times New Roman"/>
          <w:sz w:val="28"/>
        </w:rPr>
        <w:t xml:space="preserve"> РБ</w:t>
      </w:r>
      <w:r w:rsidR="00502BA7">
        <w:rPr>
          <w:rFonts w:ascii="Times New Roman" w:hAnsi="Times New Roman" w:cs="Times New Roman"/>
          <w:sz w:val="28"/>
        </w:rPr>
        <w:t xml:space="preserve"> на 2020-2024 годы.</w:t>
      </w:r>
    </w:p>
    <w:p w:rsidR="0082210E" w:rsidRDefault="00502BA7" w:rsidP="00502BA7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11DD">
        <w:rPr>
          <w:rFonts w:ascii="Times New Roman" w:hAnsi="Times New Roman" w:cs="Times New Roman"/>
          <w:sz w:val="28"/>
        </w:rPr>
        <w:t>2</w:t>
      </w:r>
      <w:r w:rsidR="0082210E" w:rsidRPr="006B065D">
        <w:rPr>
          <w:rFonts w:ascii="Times New Roman" w:hAnsi="Times New Roman" w:cs="Times New Roman"/>
          <w:sz w:val="28"/>
        </w:rPr>
        <w:t xml:space="preserve">.Ответственному за официальный сайт </w:t>
      </w:r>
      <w:r w:rsidR="0082210E">
        <w:rPr>
          <w:rFonts w:ascii="Times New Roman" w:hAnsi="Times New Roman" w:cs="Times New Roman"/>
          <w:sz w:val="28"/>
        </w:rPr>
        <w:t>школы</w:t>
      </w:r>
      <w:r w:rsidR="0082210E" w:rsidRPr="006B065D">
        <w:rPr>
          <w:rFonts w:ascii="Times New Roman" w:hAnsi="Times New Roman" w:cs="Times New Roman"/>
          <w:sz w:val="28"/>
        </w:rPr>
        <w:t xml:space="preserve"> </w:t>
      </w:r>
      <w:r w:rsidR="0082210E">
        <w:rPr>
          <w:rFonts w:ascii="Times New Roman" w:hAnsi="Times New Roman" w:cs="Times New Roman"/>
          <w:sz w:val="28"/>
        </w:rPr>
        <w:t xml:space="preserve">Федорову А.А. </w:t>
      </w:r>
      <w:r w:rsidR="0082210E" w:rsidRPr="006B065D">
        <w:rPr>
          <w:rFonts w:ascii="Times New Roman" w:hAnsi="Times New Roman" w:cs="Times New Roman"/>
          <w:sz w:val="28"/>
        </w:rPr>
        <w:t>разместить «</w:t>
      </w:r>
      <w:r w:rsidR="00823703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 w:rsidR="00823703">
        <w:rPr>
          <w:rFonts w:ascii="Times New Roman" w:hAnsi="Times New Roman" w:cs="Times New Roman"/>
          <w:sz w:val="28"/>
        </w:rPr>
        <w:t xml:space="preserve"> наставничества </w:t>
      </w:r>
      <w:r w:rsidR="00823703">
        <w:rPr>
          <w:rFonts w:ascii="Times New Roman" w:hAnsi="Times New Roman" w:cs="Times New Roman"/>
          <w:sz w:val="28"/>
        </w:rPr>
        <w:t xml:space="preserve">в рамках целевой модели наставничества </w:t>
      </w:r>
      <w:r w:rsidR="00823703">
        <w:rPr>
          <w:rFonts w:ascii="Times New Roman" w:hAnsi="Times New Roman" w:cs="Times New Roman"/>
          <w:sz w:val="28"/>
        </w:rPr>
        <w:t xml:space="preserve">в МАОУ «СОШ № 7» городского округа </w:t>
      </w:r>
      <w:proofErr w:type="spellStart"/>
      <w:r w:rsidR="00823703">
        <w:rPr>
          <w:rFonts w:ascii="Times New Roman" w:hAnsi="Times New Roman" w:cs="Times New Roman"/>
          <w:sz w:val="28"/>
        </w:rPr>
        <w:t>г.Стерлитамак</w:t>
      </w:r>
      <w:proofErr w:type="spellEnd"/>
      <w:r w:rsidR="00823703">
        <w:rPr>
          <w:rFonts w:ascii="Times New Roman" w:hAnsi="Times New Roman" w:cs="Times New Roman"/>
          <w:sz w:val="28"/>
        </w:rPr>
        <w:t xml:space="preserve"> РБ</w:t>
      </w:r>
      <w:r w:rsidR="00823703">
        <w:rPr>
          <w:rFonts w:ascii="Times New Roman" w:hAnsi="Times New Roman" w:cs="Times New Roman"/>
          <w:sz w:val="28"/>
        </w:rPr>
        <w:t xml:space="preserve"> на 2020-2024 годы»</w:t>
      </w:r>
      <w:r w:rsidR="0082210E">
        <w:rPr>
          <w:rFonts w:ascii="Times New Roman" w:hAnsi="Times New Roman" w:cs="Times New Roman"/>
          <w:sz w:val="28"/>
        </w:rPr>
        <w:t xml:space="preserve"> </w:t>
      </w:r>
      <w:r w:rsidR="0082210E" w:rsidRPr="006B065D">
        <w:rPr>
          <w:rFonts w:ascii="Times New Roman" w:hAnsi="Times New Roman" w:cs="Times New Roman"/>
          <w:sz w:val="28"/>
        </w:rPr>
        <w:t>в раздел «</w:t>
      </w:r>
      <w:r w:rsidR="00F711DD">
        <w:rPr>
          <w:rFonts w:ascii="Times New Roman" w:hAnsi="Times New Roman" w:cs="Times New Roman"/>
          <w:sz w:val="28"/>
        </w:rPr>
        <w:t>Сведения об образовательной организации</w:t>
      </w:r>
      <w:r w:rsidR="0082210E" w:rsidRPr="006B065D">
        <w:rPr>
          <w:rFonts w:ascii="Times New Roman" w:hAnsi="Times New Roman" w:cs="Times New Roman"/>
          <w:sz w:val="28"/>
        </w:rPr>
        <w:t>», подраздел «</w:t>
      </w:r>
      <w:r w:rsidR="00F711DD">
        <w:rPr>
          <w:rFonts w:ascii="Times New Roman" w:hAnsi="Times New Roman" w:cs="Times New Roman"/>
          <w:sz w:val="28"/>
        </w:rPr>
        <w:t>Документы</w:t>
      </w:r>
      <w:r>
        <w:rPr>
          <w:rFonts w:ascii="Times New Roman" w:hAnsi="Times New Roman" w:cs="Times New Roman"/>
          <w:sz w:val="28"/>
        </w:rPr>
        <w:t>».</w:t>
      </w:r>
    </w:p>
    <w:p w:rsidR="0082210E" w:rsidRPr="006B065D" w:rsidRDefault="00F711DD" w:rsidP="00F711DD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2210E" w:rsidRPr="006B065D">
        <w:rPr>
          <w:rFonts w:ascii="Times New Roman" w:hAnsi="Times New Roman" w:cs="Times New Roman"/>
          <w:sz w:val="28"/>
        </w:rPr>
        <w:t xml:space="preserve">Контроль за исполнением настоящего приказа возложить на заместителя директора </w:t>
      </w:r>
      <w:r w:rsidR="00502BA7">
        <w:rPr>
          <w:rFonts w:ascii="Times New Roman" w:hAnsi="Times New Roman" w:cs="Times New Roman"/>
          <w:sz w:val="28"/>
        </w:rPr>
        <w:t>Дружинину О.Ю.</w:t>
      </w:r>
    </w:p>
    <w:p w:rsidR="0082210E" w:rsidRPr="006B065D" w:rsidRDefault="0082210E" w:rsidP="0082210E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82210E" w:rsidRPr="006D27D9" w:rsidRDefault="0082210E" w:rsidP="0082210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6D27D9">
        <w:rPr>
          <w:rFonts w:ascii="Times New Roman" w:hAnsi="Times New Roman"/>
          <w:sz w:val="28"/>
          <w:szCs w:val="24"/>
        </w:rPr>
        <w:t xml:space="preserve">Директор МАОУ «СОШ №7»  </w:t>
      </w:r>
    </w:p>
    <w:p w:rsidR="0082210E" w:rsidRPr="006D27D9" w:rsidRDefault="0082210E" w:rsidP="0082210E">
      <w:pPr>
        <w:tabs>
          <w:tab w:val="left" w:pos="7371"/>
        </w:tabs>
        <w:spacing w:after="0" w:line="240" w:lineRule="auto"/>
        <w:ind w:left="-851"/>
        <w:rPr>
          <w:rFonts w:ascii="Times New Roman" w:hAnsi="Times New Roman"/>
          <w:sz w:val="28"/>
          <w:szCs w:val="24"/>
        </w:rPr>
      </w:pPr>
      <w:r w:rsidRPr="006D27D9">
        <w:rPr>
          <w:rFonts w:ascii="Times New Roman" w:hAnsi="Times New Roman"/>
          <w:sz w:val="28"/>
          <w:szCs w:val="24"/>
        </w:rPr>
        <w:t xml:space="preserve">городского округа </w:t>
      </w:r>
    </w:p>
    <w:p w:rsidR="0082210E" w:rsidRPr="006D27D9" w:rsidRDefault="0082210E" w:rsidP="0082210E">
      <w:pPr>
        <w:tabs>
          <w:tab w:val="left" w:pos="7371"/>
        </w:tabs>
        <w:spacing w:after="0" w:line="240" w:lineRule="auto"/>
        <w:ind w:left="-851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г.Стерлитамак</w:t>
      </w:r>
      <w:proofErr w:type="spellEnd"/>
      <w:r w:rsidRPr="006D27D9">
        <w:rPr>
          <w:rFonts w:ascii="Times New Roman" w:hAnsi="Times New Roman"/>
          <w:sz w:val="28"/>
          <w:szCs w:val="24"/>
        </w:rPr>
        <w:t xml:space="preserve"> РБ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6D27D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И.М.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D27D9">
        <w:rPr>
          <w:rFonts w:ascii="Times New Roman" w:hAnsi="Times New Roman"/>
          <w:sz w:val="28"/>
          <w:szCs w:val="24"/>
        </w:rPr>
        <w:t>Кутлушин</w:t>
      </w:r>
      <w:proofErr w:type="spellEnd"/>
    </w:p>
    <w:p w:rsidR="0082210E" w:rsidRDefault="0082210E" w:rsidP="0082210E">
      <w:pPr>
        <w:spacing w:after="0" w:line="255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0E" w:rsidRDefault="0082210E" w:rsidP="0082210E">
      <w:pPr>
        <w:spacing w:after="0" w:line="255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0E" w:rsidRDefault="0082210E" w:rsidP="0082210E">
      <w:pPr>
        <w:spacing w:after="0" w:line="255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0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Дружинина О.Ю.</w:t>
      </w:r>
    </w:p>
    <w:p w:rsidR="0082210E" w:rsidRDefault="0082210E" w:rsidP="0082210E">
      <w:pPr>
        <w:spacing w:after="0" w:line="255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Федоров А.А.</w:t>
      </w:r>
    </w:p>
    <w:p w:rsidR="00E4663C" w:rsidRDefault="00E4663C"/>
    <w:sectPr w:rsidR="00E4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0E"/>
    <w:rsid w:val="00121E2E"/>
    <w:rsid w:val="00502BA7"/>
    <w:rsid w:val="0082210E"/>
    <w:rsid w:val="00823703"/>
    <w:rsid w:val="00C73D71"/>
    <w:rsid w:val="00E2160D"/>
    <w:rsid w:val="00E4663C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A025-D354-464E-B68C-C031966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rilkov2012@gmail.com</dc:creator>
  <cp:keywords/>
  <dc:description/>
  <cp:lastModifiedBy>Пользователь</cp:lastModifiedBy>
  <cp:revision>2</cp:revision>
  <dcterms:created xsi:type="dcterms:W3CDTF">2022-11-16T10:20:00Z</dcterms:created>
  <dcterms:modified xsi:type="dcterms:W3CDTF">2022-11-25T07:46:00Z</dcterms:modified>
</cp:coreProperties>
</file>